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61" w:rsidRDefault="00F90A61">
      <w:pPr>
        <w:pStyle w:val="BodyText"/>
        <w:rPr>
          <w:rFonts w:ascii="Times New Roman"/>
        </w:rPr>
      </w:pPr>
      <w:bookmarkStart w:id="0" w:name="_GoBack"/>
      <w:bookmarkEnd w:id="0"/>
    </w:p>
    <w:p w:rsidR="00F90A61" w:rsidRDefault="00F90A61">
      <w:pPr>
        <w:pStyle w:val="BodyText"/>
        <w:rPr>
          <w:rFonts w:ascii="Times New Roman"/>
        </w:rPr>
      </w:pPr>
    </w:p>
    <w:p w:rsidR="00F90A61" w:rsidRDefault="00F90A61">
      <w:pPr>
        <w:pStyle w:val="BodyText"/>
        <w:rPr>
          <w:rFonts w:ascii="Times New Roman"/>
        </w:rPr>
      </w:pPr>
    </w:p>
    <w:p w:rsidR="00F90A61" w:rsidRDefault="00F90A61">
      <w:pPr>
        <w:pStyle w:val="BodyText"/>
        <w:rPr>
          <w:rFonts w:ascii="Times New Roman"/>
        </w:rPr>
      </w:pPr>
    </w:p>
    <w:p w:rsidR="00F90A61" w:rsidRDefault="00F90A61">
      <w:pPr>
        <w:pStyle w:val="BodyText"/>
        <w:rPr>
          <w:rFonts w:ascii="Times New Roman"/>
        </w:rPr>
      </w:pPr>
    </w:p>
    <w:p w:rsidR="00F90A61" w:rsidRDefault="00F90A61">
      <w:pPr>
        <w:pStyle w:val="BodyText"/>
        <w:rPr>
          <w:rFonts w:ascii="Times New Roman"/>
        </w:rPr>
      </w:pPr>
    </w:p>
    <w:p w:rsidR="00F90A61" w:rsidRDefault="00F90A61">
      <w:pPr>
        <w:pStyle w:val="BodyText"/>
        <w:rPr>
          <w:rFonts w:ascii="Times New Roman"/>
        </w:rPr>
      </w:pPr>
    </w:p>
    <w:p w:rsidR="00F90A61" w:rsidRDefault="00F90A61">
      <w:pPr>
        <w:pStyle w:val="BodyText"/>
        <w:rPr>
          <w:rFonts w:ascii="Times New Roman"/>
        </w:rPr>
      </w:pPr>
    </w:p>
    <w:p w:rsidR="00F90A61" w:rsidRDefault="00F90A61">
      <w:pPr>
        <w:pStyle w:val="BodyText"/>
        <w:spacing w:before="252"/>
        <w:rPr>
          <w:rFonts w:ascii="Times New Roman"/>
        </w:rPr>
      </w:pPr>
    </w:p>
    <w:p w:rsidR="00F90A61" w:rsidRDefault="00F3006A">
      <w:pPr>
        <w:pStyle w:val="BodyText"/>
        <w:spacing w:before="1" w:line="242" w:lineRule="auto"/>
        <w:ind w:left="611" w:right="638"/>
      </w:pPr>
      <w:r>
        <w:rPr>
          <w:noProof/>
          <w:lang w:val="en-GB" w:eastAsia="en-GB"/>
        </w:rPr>
        <mc:AlternateContent>
          <mc:Choice Requires="wpg">
            <w:drawing>
              <wp:anchor distT="0" distB="0" distL="0" distR="0" simplePos="0" relativeHeight="15728640" behindDoc="0" locked="0" layoutInCell="1" allowOverlap="1">
                <wp:simplePos x="0" y="0"/>
                <wp:positionH relativeFrom="page">
                  <wp:posOffset>0</wp:posOffset>
                </wp:positionH>
                <wp:positionV relativeFrom="paragraph">
                  <wp:posOffset>-1738241</wp:posOffset>
                </wp:positionV>
                <wp:extent cx="7562850" cy="16357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635760"/>
                          <a:chOff x="0" y="0"/>
                          <a:chExt cx="7562850" cy="1635760"/>
                        </a:xfrm>
                      </wpg:grpSpPr>
                      <pic:pic xmlns:pic="http://schemas.openxmlformats.org/drawingml/2006/picture">
                        <pic:nvPicPr>
                          <pic:cNvPr id="2" name="Image 2"/>
                          <pic:cNvPicPr/>
                        </pic:nvPicPr>
                        <pic:blipFill>
                          <a:blip r:embed="rId4" cstate="print"/>
                          <a:stretch>
                            <a:fillRect/>
                          </a:stretch>
                        </pic:blipFill>
                        <pic:spPr>
                          <a:xfrm>
                            <a:off x="0" y="0"/>
                            <a:ext cx="7562850" cy="1635574"/>
                          </a:xfrm>
                          <a:prstGeom prst="rect">
                            <a:avLst/>
                          </a:prstGeom>
                        </pic:spPr>
                      </pic:pic>
                      <wps:wsp>
                        <wps:cNvPr id="3" name="Textbox 3"/>
                        <wps:cNvSpPr txBox="1"/>
                        <wps:spPr>
                          <a:xfrm>
                            <a:off x="0" y="0"/>
                            <a:ext cx="7562850" cy="1635760"/>
                          </a:xfrm>
                          <a:prstGeom prst="rect">
                            <a:avLst/>
                          </a:prstGeom>
                        </wps:spPr>
                        <wps:txbx>
                          <w:txbxContent>
                            <w:p w:rsidR="00F90A61" w:rsidRDefault="00F3006A">
                              <w:pPr>
                                <w:spacing w:before="296" w:line="244" w:lineRule="auto"/>
                                <w:ind w:left="3462" w:right="638" w:hanging="1974"/>
                                <w:rPr>
                                  <w:b/>
                                  <w:sz w:val="64"/>
                                </w:rPr>
                              </w:pPr>
                              <w:r>
                                <w:rPr>
                                  <w:b/>
                                  <w:color w:val="FFFFFF"/>
                                  <w:sz w:val="64"/>
                                </w:rPr>
                                <w:t>Primary</w:t>
                              </w:r>
                              <w:r>
                                <w:rPr>
                                  <w:b/>
                                  <w:color w:val="FFFFFF"/>
                                  <w:spacing w:val="-13"/>
                                  <w:sz w:val="64"/>
                                </w:rPr>
                                <w:t xml:space="preserve"> </w:t>
                              </w:r>
                              <w:r>
                                <w:rPr>
                                  <w:b/>
                                  <w:color w:val="FFFFFF"/>
                                  <w:sz w:val="64"/>
                                </w:rPr>
                                <w:t>Care</w:t>
                              </w:r>
                              <w:r>
                                <w:rPr>
                                  <w:b/>
                                  <w:color w:val="FFFFFF"/>
                                  <w:spacing w:val="-13"/>
                                  <w:sz w:val="64"/>
                                </w:rPr>
                                <w:t xml:space="preserve"> </w:t>
                              </w:r>
                              <w:r>
                                <w:rPr>
                                  <w:b/>
                                  <w:color w:val="FFFFFF"/>
                                  <w:sz w:val="64"/>
                                </w:rPr>
                                <w:t>Mental</w:t>
                              </w:r>
                              <w:r>
                                <w:rPr>
                                  <w:b/>
                                  <w:color w:val="FFFFFF"/>
                                  <w:spacing w:val="-13"/>
                                  <w:sz w:val="64"/>
                                </w:rPr>
                                <w:t xml:space="preserve"> </w:t>
                              </w:r>
                              <w:r>
                                <w:rPr>
                                  <w:b/>
                                  <w:color w:val="FFFFFF"/>
                                  <w:sz w:val="64"/>
                                </w:rPr>
                                <w:t>Health Nursing Service</w:t>
                              </w:r>
                            </w:p>
                          </w:txbxContent>
                        </wps:txbx>
                        <wps:bodyPr wrap="square" lIns="0" tIns="0" rIns="0" bIns="0" rtlCol="0">
                          <a:noAutofit/>
                        </wps:bodyPr>
                      </wps:wsp>
                    </wpg:wgp>
                  </a:graphicData>
                </a:graphic>
              </wp:anchor>
            </w:drawing>
          </mc:Choice>
          <mc:Fallback>
            <w:pict>
              <v:group id="Group 1" o:spid="_x0000_s1026" style="position:absolute;left:0;text-align:left;margin-left:0;margin-top:-136.85pt;width:595.5pt;height:128.8pt;z-index:15728640;mso-wrap-distance-left:0;mso-wrap-distance-right:0;mso-position-horizontal-relative:page" coordsize="75628,16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28;height:16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">
                  <v:imagedata r:id="rId5" o:title=""/>
                </v:shape>
                <v:shapetype id="_x0000_t202" coordsize="21600,21600" o:spt="202" path="m,l,21600r21600,l21600,xe">
                  <v:stroke joinstyle="miter"/>
                  <v:path gradientshapeok="t" o:connecttype="rect"/>
                </v:shapetype>
                <v:shape id="Textbox 3" o:spid="_x0000_s1028" type="#_x0000_t202" style="position:absolute;width:75628;height:16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F90A61" w:rsidRDefault="00F3006A">
                        <w:pPr>
                          <w:spacing w:before="296" w:line="244" w:lineRule="auto"/>
                          <w:ind w:left="3462" w:right="638" w:hanging="1974"/>
                          <w:rPr>
                            <w:b/>
                            <w:sz w:val="64"/>
                          </w:rPr>
                        </w:pPr>
                        <w:r>
                          <w:rPr>
                            <w:b/>
                            <w:color w:val="FFFFFF"/>
                            <w:sz w:val="64"/>
                          </w:rPr>
                          <w:t>Primary</w:t>
                        </w:r>
                        <w:r>
                          <w:rPr>
                            <w:b/>
                            <w:color w:val="FFFFFF"/>
                            <w:spacing w:val="-13"/>
                            <w:sz w:val="64"/>
                          </w:rPr>
                          <w:t xml:space="preserve"> </w:t>
                        </w:r>
                        <w:r>
                          <w:rPr>
                            <w:b/>
                            <w:color w:val="FFFFFF"/>
                            <w:sz w:val="64"/>
                          </w:rPr>
                          <w:t>Care</w:t>
                        </w:r>
                        <w:r>
                          <w:rPr>
                            <w:b/>
                            <w:color w:val="FFFFFF"/>
                            <w:spacing w:val="-13"/>
                            <w:sz w:val="64"/>
                          </w:rPr>
                          <w:t xml:space="preserve"> </w:t>
                        </w:r>
                        <w:r>
                          <w:rPr>
                            <w:b/>
                            <w:color w:val="FFFFFF"/>
                            <w:sz w:val="64"/>
                          </w:rPr>
                          <w:t>Mental</w:t>
                        </w:r>
                        <w:r>
                          <w:rPr>
                            <w:b/>
                            <w:color w:val="FFFFFF"/>
                            <w:spacing w:val="-13"/>
                            <w:sz w:val="64"/>
                          </w:rPr>
                          <w:t xml:space="preserve"> </w:t>
                        </w:r>
                        <w:r>
                          <w:rPr>
                            <w:b/>
                            <w:color w:val="FFFFFF"/>
                            <w:sz w:val="64"/>
                          </w:rPr>
                          <w:t>Health Nursing Service</w:t>
                        </w:r>
                      </w:p>
                    </w:txbxContent>
                  </v:textbox>
                </v:shape>
                <w10:wrap anchorx="page"/>
              </v:group>
            </w:pict>
          </mc:Fallback>
        </mc:AlternateContent>
      </w:r>
      <w:r>
        <w:t>Are</w:t>
      </w:r>
      <w:r>
        <w:rPr>
          <w:spacing w:val="-4"/>
        </w:rPr>
        <w:t xml:space="preserve"> </w:t>
      </w:r>
      <w:r>
        <w:t>you</w:t>
      </w:r>
      <w:r>
        <w:rPr>
          <w:spacing w:val="-4"/>
        </w:rPr>
        <w:t xml:space="preserve"> </w:t>
      </w:r>
      <w:r>
        <w:t>struggling</w:t>
      </w:r>
      <w:r>
        <w:rPr>
          <w:spacing w:val="-4"/>
        </w:rPr>
        <w:t xml:space="preserve"> </w:t>
      </w:r>
      <w:r>
        <w:t>with</w:t>
      </w:r>
      <w:r>
        <w:rPr>
          <w:spacing w:val="-4"/>
        </w:rPr>
        <w:t xml:space="preserve"> </w:t>
      </w:r>
      <w:r>
        <w:t>issues</w:t>
      </w:r>
      <w:r>
        <w:rPr>
          <w:spacing w:val="-4"/>
        </w:rPr>
        <w:t xml:space="preserve"> </w:t>
      </w:r>
      <w:r>
        <w:t>that</w:t>
      </w:r>
      <w:r>
        <w:rPr>
          <w:spacing w:val="-4"/>
        </w:rPr>
        <w:t xml:space="preserve"> </w:t>
      </w:r>
      <w:r>
        <w:t>affect</w:t>
      </w:r>
      <w:r>
        <w:rPr>
          <w:spacing w:val="-4"/>
        </w:rPr>
        <w:t xml:space="preserve"> </w:t>
      </w:r>
      <w:r>
        <w:t>your</w:t>
      </w:r>
      <w:r>
        <w:rPr>
          <w:spacing w:val="-4"/>
        </w:rPr>
        <w:t xml:space="preserve"> </w:t>
      </w:r>
      <w:r>
        <w:t>mental</w:t>
      </w:r>
      <w:r>
        <w:rPr>
          <w:spacing w:val="-4"/>
        </w:rPr>
        <w:t xml:space="preserve"> </w:t>
      </w:r>
      <w:r>
        <w:t>health?</w:t>
      </w:r>
      <w:r>
        <w:rPr>
          <w:spacing w:val="-4"/>
        </w:rPr>
        <w:t xml:space="preserve"> </w:t>
      </w:r>
      <w:r>
        <w:t>You</w:t>
      </w:r>
      <w:r>
        <w:rPr>
          <w:spacing w:val="-4"/>
        </w:rPr>
        <w:t xml:space="preserve"> </w:t>
      </w:r>
      <w:r>
        <w:t>can</w:t>
      </w:r>
      <w:r>
        <w:rPr>
          <w:spacing w:val="-4"/>
        </w:rPr>
        <w:t xml:space="preserve"> </w:t>
      </w:r>
      <w:r>
        <w:t>arrange</w:t>
      </w:r>
      <w:r>
        <w:rPr>
          <w:spacing w:val="-4"/>
        </w:rPr>
        <w:t xml:space="preserve"> </w:t>
      </w:r>
      <w:r>
        <w:t>an</w:t>
      </w:r>
      <w:r>
        <w:rPr>
          <w:spacing w:val="-4"/>
        </w:rPr>
        <w:t xml:space="preserve"> </w:t>
      </w:r>
      <w:r>
        <w:t>appointment with the Practice Primary Care Mental Health Nurse (PCMHN).</w:t>
      </w:r>
    </w:p>
    <w:p w:rsidR="00F90A61" w:rsidRDefault="00F90A61">
      <w:pPr>
        <w:pStyle w:val="BodyText"/>
        <w:spacing w:before="2"/>
      </w:pPr>
    </w:p>
    <w:p w:rsidR="00F90A61" w:rsidRDefault="00F3006A">
      <w:pPr>
        <w:pStyle w:val="Heading1"/>
        <w:spacing w:before="1"/>
      </w:pPr>
      <w:r>
        <w:t xml:space="preserve">About PCMHN </w:t>
      </w:r>
      <w:r>
        <w:rPr>
          <w:spacing w:val="-2"/>
        </w:rPr>
        <w:t>service:</w:t>
      </w:r>
    </w:p>
    <w:p w:rsidR="00F90A61" w:rsidRDefault="00F3006A">
      <w:pPr>
        <w:pStyle w:val="BodyText"/>
        <w:spacing w:before="3" w:line="242" w:lineRule="auto"/>
        <w:ind w:left="611" w:right="638"/>
      </w:pPr>
      <w:r>
        <w:t>We aim to provide an environment in your GP practice for the exploration of issues which may be affecting your mental health. We can then work together to help you find ways to improve your</w:t>
      </w:r>
      <w:r>
        <w:rPr>
          <w:spacing w:val="-4"/>
        </w:rPr>
        <w:t xml:space="preserve"> </w:t>
      </w:r>
      <w:r>
        <w:t>health</w:t>
      </w:r>
      <w:r>
        <w:rPr>
          <w:spacing w:val="-4"/>
        </w:rPr>
        <w:t xml:space="preserve"> </w:t>
      </w:r>
      <w:r>
        <w:t>and</w:t>
      </w:r>
      <w:r>
        <w:rPr>
          <w:spacing w:val="-4"/>
        </w:rPr>
        <w:t xml:space="preserve"> </w:t>
      </w:r>
      <w:r>
        <w:t>wellbeing</w:t>
      </w:r>
      <w:r>
        <w:rPr>
          <w:spacing w:val="-4"/>
        </w:rPr>
        <w:t xml:space="preserve"> </w:t>
      </w:r>
      <w:r>
        <w:t>with</w:t>
      </w:r>
      <w:r>
        <w:rPr>
          <w:spacing w:val="-4"/>
        </w:rPr>
        <w:t xml:space="preserve"> </w:t>
      </w:r>
      <w:r>
        <w:t>a</w:t>
      </w:r>
      <w:r>
        <w:rPr>
          <w:spacing w:val="-4"/>
        </w:rPr>
        <w:t xml:space="preserve"> </w:t>
      </w:r>
      <w:r>
        <w:t>focus</w:t>
      </w:r>
      <w:r>
        <w:rPr>
          <w:spacing w:val="-4"/>
        </w:rPr>
        <w:t xml:space="preserve"> </w:t>
      </w:r>
      <w:r>
        <w:t>on</w:t>
      </w:r>
      <w:r>
        <w:rPr>
          <w:spacing w:val="-4"/>
        </w:rPr>
        <w:t xml:space="preserve"> </w:t>
      </w:r>
      <w:r>
        <w:t>self-help</w:t>
      </w:r>
      <w:r>
        <w:rPr>
          <w:spacing w:val="-4"/>
        </w:rPr>
        <w:t xml:space="preserve"> </w:t>
      </w:r>
      <w:r>
        <w:t>outside</w:t>
      </w:r>
      <w:r>
        <w:rPr>
          <w:spacing w:val="-4"/>
        </w:rPr>
        <w:t xml:space="preserve"> </w:t>
      </w:r>
      <w:r>
        <w:t>appointment</w:t>
      </w:r>
      <w:r>
        <w:t>s</w:t>
      </w:r>
      <w:r>
        <w:rPr>
          <w:spacing w:val="-4"/>
        </w:rPr>
        <w:t xml:space="preserve"> </w:t>
      </w:r>
      <w:r>
        <w:t>with</w:t>
      </w:r>
      <w:r>
        <w:rPr>
          <w:spacing w:val="-4"/>
        </w:rPr>
        <w:t xml:space="preserve"> </w:t>
      </w:r>
      <w:r>
        <w:t>your</w:t>
      </w:r>
      <w:r>
        <w:rPr>
          <w:spacing w:val="-4"/>
        </w:rPr>
        <w:t xml:space="preserve"> </w:t>
      </w:r>
      <w:r>
        <w:t>nurse.</w:t>
      </w:r>
      <w:r>
        <w:rPr>
          <w:spacing w:val="40"/>
        </w:rPr>
        <w:t xml:space="preserve"> </w:t>
      </w:r>
      <w:r>
        <w:t>This service is available for individuals aged 12 and over in most surgeries. The expansion of the service to see 12-17 year olds is new and not available in all areas so please check with your own practice as to what is available locall</w:t>
      </w:r>
      <w:r>
        <w:t>y.</w:t>
      </w:r>
    </w:p>
    <w:p w:rsidR="00F90A61" w:rsidRDefault="00F90A61">
      <w:pPr>
        <w:pStyle w:val="BodyText"/>
        <w:spacing w:before="2"/>
      </w:pPr>
    </w:p>
    <w:p w:rsidR="00F90A61" w:rsidRDefault="00F3006A">
      <w:pPr>
        <w:pStyle w:val="Heading1"/>
      </w:pPr>
      <w:r>
        <w:t xml:space="preserve">We are able to provide advice and treatment in regards </w:t>
      </w:r>
      <w:r>
        <w:rPr>
          <w:spacing w:val="-5"/>
        </w:rPr>
        <w:t>to:</w:t>
      </w:r>
    </w:p>
    <w:p w:rsidR="00F90A61" w:rsidRDefault="00F3006A">
      <w:pPr>
        <w:pStyle w:val="BodyText"/>
        <w:spacing w:before="3" w:line="242" w:lineRule="auto"/>
        <w:ind w:left="1019" w:right="638" w:hanging="273"/>
      </w:pPr>
      <w:r>
        <w:rPr>
          <w:noProof/>
          <w:position w:val="3"/>
          <w:lang w:val="en-GB" w:eastAsia="en-GB"/>
        </w:rPr>
        <w:drawing>
          <wp:inline distT="0" distB="0" distL="0" distR="0">
            <wp:extent cx="57150" cy="5714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57150" cy="57149"/>
                    </a:xfrm>
                    <a:prstGeom prst="rect">
                      <a:avLst/>
                    </a:prstGeom>
                  </pic:spPr>
                </pic:pic>
              </a:graphicData>
            </a:graphic>
          </wp:inline>
        </w:drawing>
      </w:r>
      <w:r>
        <w:rPr>
          <w:rFonts w:ascii="Times New Roman" w:hAnsi="Times New Roman"/>
          <w:spacing w:val="80"/>
          <w:w w:val="150"/>
          <w:sz w:val="20"/>
        </w:rPr>
        <w:t xml:space="preserve"> </w:t>
      </w:r>
      <w:r>
        <w:t>Anxiety</w:t>
      </w:r>
      <w:r>
        <w:rPr>
          <w:spacing w:val="-4"/>
        </w:rPr>
        <w:t xml:space="preserve"> </w:t>
      </w:r>
      <w:r>
        <w:t>and</w:t>
      </w:r>
      <w:r>
        <w:rPr>
          <w:spacing w:val="-4"/>
        </w:rPr>
        <w:t xml:space="preserve"> </w:t>
      </w:r>
      <w:r>
        <w:t>Stress—Education</w:t>
      </w:r>
      <w:r>
        <w:rPr>
          <w:spacing w:val="-4"/>
        </w:rPr>
        <w:t xml:space="preserve"> </w:t>
      </w:r>
      <w:r>
        <w:t>and</w:t>
      </w:r>
      <w:r>
        <w:rPr>
          <w:spacing w:val="-4"/>
        </w:rPr>
        <w:t xml:space="preserve"> </w:t>
      </w:r>
      <w:r>
        <w:t>guidance</w:t>
      </w:r>
      <w:r>
        <w:rPr>
          <w:spacing w:val="-4"/>
        </w:rPr>
        <w:t xml:space="preserve"> </w:t>
      </w:r>
      <w:r>
        <w:t>about</w:t>
      </w:r>
      <w:r>
        <w:rPr>
          <w:spacing w:val="-4"/>
        </w:rPr>
        <w:t xml:space="preserve"> </w:t>
      </w:r>
      <w:r>
        <w:t>ways</w:t>
      </w:r>
      <w:r>
        <w:rPr>
          <w:spacing w:val="-4"/>
        </w:rPr>
        <w:t xml:space="preserve"> </w:t>
      </w:r>
      <w:r>
        <w:t>to</w:t>
      </w:r>
      <w:r>
        <w:rPr>
          <w:spacing w:val="-4"/>
        </w:rPr>
        <w:t xml:space="preserve"> </w:t>
      </w:r>
      <w:r>
        <w:t>manage</w:t>
      </w:r>
      <w:r>
        <w:rPr>
          <w:spacing w:val="-4"/>
        </w:rPr>
        <w:t xml:space="preserve"> </w:t>
      </w:r>
      <w:r>
        <w:t>symptoms</w:t>
      </w:r>
      <w:r>
        <w:rPr>
          <w:spacing w:val="-4"/>
        </w:rPr>
        <w:t xml:space="preserve"> </w:t>
      </w:r>
      <w:r>
        <w:t>associated with anxiety and stress.</w:t>
      </w:r>
    </w:p>
    <w:p w:rsidR="00F90A61" w:rsidRDefault="00F3006A">
      <w:pPr>
        <w:pStyle w:val="BodyText"/>
        <w:spacing w:line="242" w:lineRule="auto"/>
        <w:ind w:left="1019" w:right="638" w:hanging="273"/>
      </w:pPr>
      <w:r>
        <w:rPr>
          <w:noProof/>
          <w:position w:val="3"/>
          <w:lang w:val="en-GB" w:eastAsia="en-GB"/>
        </w:rPr>
        <w:drawing>
          <wp:inline distT="0" distB="0" distL="0" distR="0">
            <wp:extent cx="57150" cy="5714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57150" cy="57149"/>
                    </a:xfrm>
                    <a:prstGeom prst="rect">
                      <a:avLst/>
                    </a:prstGeom>
                  </pic:spPr>
                </pic:pic>
              </a:graphicData>
            </a:graphic>
          </wp:inline>
        </w:drawing>
      </w:r>
      <w:r>
        <w:rPr>
          <w:rFonts w:ascii="Times New Roman" w:hAnsi="Times New Roman"/>
          <w:spacing w:val="80"/>
          <w:w w:val="150"/>
          <w:sz w:val="20"/>
        </w:rPr>
        <w:t xml:space="preserve"> </w:t>
      </w:r>
      <w:r>
        <w:t>Low</w:t>
      </w:r>
      <w:r>
        <w:rPr>
          <w:spacing w:val="-4"/>
        </w:rPr>
        <w:t xml:space="preserve"> </w:t>
      </w:r>
      <w:r>
        <w:t>mood</w:t>
      </w:r>
      <w:r>
        <w:rPr>
          <w:spacing w:val="-4"/>
        </w:rPr>
        <w:t xml:space="preserve"> </w:t>
      </w:r>
      <w:r>
        <w:t>and</w:t>
      </w:r>
      <w:r>
        <w:rPr>
          <w:spacing w:val="-4"/>
        </w:rPr>
        <w:t xml:space="preserve"> </w:t>
      </w:r>
      <w:r>
        <w:t>depression—Lifestyle</w:t>
      </w:r>
      <w:r>
        <w:rPr>
          <w:spacing w:val="-4"/>
        </w:rPr>
        <w:t xml:space="preserve"> </w:t>
      </w:r>
      <w:r>
        <w:t>advice</w:t>
      </w:r>
      <w:r>
        <w:rPr>
          <w:spacing w:val="-4"/>
        </w:rPr>
        <w:t xml:space="preserve"> </w:t>
      </w:r>
      <w:r>
        <w:t>to</w:t>
      </w:r>
      <w:r>
        <w:rPr>
          <w:spacing w:val="-4"/>
        </w:rPr>
        <w:t xml:space="preserve"> </w:t>
      </w:r>
      <w:r>
        <w:t>aid</w:t>
      </w:r>
      <w:r>
        <w:rPr>
          <w:spacing w:val="-4"/>
        </w:rPr>
        <w:t xml:space="preserve"> </w:t>
      </w:r>
      <w:r>
        <w:t>issues</w:t>
      </w:r>
      <w:r>
        <w:rPr>
          <w:spacing w:val="-4"/>
        </w:rPr>
        <w:t xml:space="preserve"> </w:t>
      </w:r>
      <w:r>
        <w:t>with</w:t>
      </w:r>
      <w:r>
        <w:rPr>
          <w:spacing w:val="-4"/>
        </w:rPr>
        <w:t xml:space="preserve"> </w:t>
      </w:r>
      <w:r>
        <w:t>mood</w:t>
      </w:r>
      <w:r>
        <w:rPr>
          <w:spacing w:val="-4"/>
        </w:rPr>
        <w:t xml:space="preserve"> </w:t>
      </w:r>
      <w:r>
        <w:t>and</w:t>
      </w:r>
      <w:r>
        <w:rPr>
          <w:spacing w:val="-4"/>
        </w:rPr>
        <w:t xml:space="preserve"> </w:t>
      </w:r>
      <w:r>
        <w:t>self-help</w:t>
      </w:r>
      <w:r>
        <w:rPr>
          <w:spacing w:val="-4"/>
        </w:rPr>
        <w:t xml:space="preserve"> </w:t>
      </w:r>
      <w:r>
        <w:t xml:space="preserve">strategies you can explore and develop. We are also able to provide information and access to online resources including online and text based Cognitive </w:t>
      </w:r>
      <w:proofErr w:type="spellStart"/>
      <w:r>
        <w:t>Behavioural</w:t>
      </w:r>
      <w:proofErr w:type="spellEnd"/>
      <w:r>
        <w:t xml:space="preserve"> Therapy.</w:t>
      </w:r>
    </w:p>
    <w:p w:rsidR="00F90A61" w:rsidRDefault="00F3006A">
      <w:pPr>
        <w:pStyle w:val="BodyText"/>
        <w:spacing w:line="327" w:lineRule="exact"/>
        <w:ind w:left="746"/>
      </w:pPr>
      <w:r>
        <w:rPr>
          <w:noProof/>
          <w:position w:val="3"/>
          <w:lang w:val="en-GB" w:eastAsia="en-GB"/>
        </w:rPr>
        <w:drawing>
          <wp:inline distT="0" distB="0" distL="0" distR="0">
            <wp:extent cx="57150" cy="5714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57150" cy="57149"/>
                    </a:xfrm>
                    <a:prstGeom prst="rect">
                      <a:avLst/>
                    </a:prstGeom>
                  </pic:spPr>
                </pic:pic>
              </a:graphicData>
            </a:graphic>
          </wp:inline>
        </w:drawing>
      </w:r>
      <w:r>
        <w:rPr>
          <w:rFonts w:ascii="Times New Roman" w:hAnsi="Times New Roman"/>
          <w:spacing w:val="80"/>
          <w:w w:val="150"/>
          <w:sz w:val="20"/>
        </w:rPr>
        <w:t xml:space="preserve"> </w:t>
      </w:r>
      <w:r>
        <w:t>Trauma –Self-help advice regarding management of symptoms related to trauma.</w:t>
      </w:r>
    </w:p>
    <w:p w:rsidR="00F90A61" w:rsidRDefault="00F3006A">
      <w:pPr>
        <w:pStyle w:val="BodyText"/>
        <w:spacing w:before="3" w:line="242" w:lineRule="auto"/>
        <w:ind w:left="1019" w:right="745" w:hanging="273"/>
      </w:pPr>
      <w:r>
        <w:rPr>
          <w:noProof/>
          <w:position w:val="3"/>
          <w:lang w:val="en-GB" w:eastAsia="en-GB"/>
        </w:rPr>
        <w:drawing>
          <wp:inline distT="0" distB="0" distL="0" distR="0">
            <wp:extent cx="57150" cy="5714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57150" cy="57149"/>
                    </a:xfrm>
                    <a:prstGeom prst="rect">
                      <a:avLst/>
                    </a:prstGeom>
                  </pic:spPr>
                </pic:pic>
              </a:graphicData>
            </a:graphic>
          </wp:inline>
        </w:drawing>
      </w:r>
      <w:r>
        <w:rPr>
          <w:rFonts w:ascii="Times New Roman" w:hAnsi="Times New Roman"/>
          <w:spacing w:val="80"/>
          <w:w w:val="150"/>
          <w:sz w:val="20"/>
        </w:rPr>
        <w:t xml:space="preserve"> </w:t>
      </w:r>
      <w:r>
        <w:t>R</w:t>
      </w:r>
      <w:r>
        <w:t>elationships—Advice</w:t>
      </w:r>
      <w:r>
        <w:rPr>
          <w:spacing w:val="-4"/>
        </w:rPr>
        <w:t xml:space="preserve"> </w:t>
      </w:r>
      <w:r>
        <w:t>about</w:t>
      </w:r>
      <w:r>
        <w:rPr>
          <w:spacing w:val="-4"/>
        </w:rPr>
        <w:t xml:space="preserve"> </w:t>
      </w:r>
      <w:r>
        <w:t>how</w:t>
      </w:r>
      <w:r>
        <w:rPr>
          <w:spacing w:val="-4"/>
        </w:rPr>
        <w:t xml:space="preserve"> </w:t>
      </w:r>
      <w:r>
        <w:t>to</w:t>
      </w:r>
      <w:r>
        <w:rPr>
          <w:spacing w:val="-4"/>
        </w:rPr>
        <w:t xml:space="preserve"> </w:t>
      </w:r>
      <w:r>
        <w:t>access</w:t>
      </w:r>
      <w:r>
        <w:rPr>
          <w:spacing w:val="-4"/>
        </w:rPr>
        <w:t xml:space="preserve"> </w:t>
      </w:r>
      <w:r>
        <w:t>relationship</w:t>
      </w:r>
      <w:r>
        <w:rPr>
          <w:spacing w:val="-4"/>
        </w:rPr>
        <w:t xml:space="preserve"> </w:t>
      </w:r>
      <w:r>
        <w:t>counselling</w:t>
      </w:r>
      <w:r>
        <w:rPr>
          <w:spacing w:val="-4"/>
        </w:rPr>
        <w:t xml:space="preserve"> </w:t>
      </w:r>
      <w:r>
        <w:t>if</w:t>
      </w:r>
      <w:r>
        <w:rPr>
          <w:spacing w:val="-4"/>
        </w:rPr>
        <w:t xml:space="preserve"> </w:t>
      </w:r>
      <w:r>
        <w:t>you</w:t>
      </w:r>
      <w:r>
        <w:rPr>
          <w:spacing w:val="-4"/>
        </w:rPr>
        <w:t xml:space="preserve"> </w:t>
      </w:r>
      <w:r>
        <w:t>identify</w:t>
      </w:r>
      <w:r>
        <w:rPr>
          <w:spacing w:val="-4"/>
        </w:rPr>
        <w:t xml:space="preserve"> </w:t>
      </w:r>
      <w:r>
        <w:t>aspects of a relationship you would like aid in addressing.</w:t>
      </w:r>
    </w:p>
    <w:p w:rsidR="00F90A61" w:rsidRDefault="00F3006A">
      <w:pPr>
        <w:pStyle w:val="BodyText"/>
        <w:spacing w:line="242" w:lineRule="auto"/>
        <w:ind w:left="1019" w:right="745" w:hanging="273"/>
      </w:pPr>
      <w:r>
        <w:rPr>
          <w:noProof/>
          <w:position w:val="3"/>
          <w:lang w:val="en-GB" w:eastAsia="en-GB"/>
        </w:rPr>
        <w:drawing>
          <wp:inline distT="0" distB="0" distL="0" distR="0">
            <wp:extent cx="57150" cy="5714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57150" cy="57149"/>
                    </a:xfrm>
                    <a:prstGeom prst="rect">
                      <a:avLst/>
                    </a:prstGeom>
                  </pic:spPr>
                </pic:pic>
              </a:graphicData>
            </a:graphic>
          </wp:inline>
        </w:drawing>
      </w:r>
      <w:r>
        <w:rPr>
          <w:rFonts w:ascii="Times New Roman"/>
          <w:spacing w:val="80"/>
          <w:w w:val="150"/>
          <w:sz w:val="20"/>
        </w:rPr>
        <w:t xml:space="preserve"> </w:t>
      </w:r>
      <w:r>
        <w:t>Autism</w:t>
      </w:r>
      <w:r>
        <w:rPr>
          <w:spacing w:val="-3"/>
        </w:rPr>
        <w:t xml:space="preserve"> </w:t>
      </w:r>
      <w:r>
        <w:t>and</w:t>
      </w:r>
      <w:r>
        <w:rPr>
          <w:spacing w:val="-3"/>
        </w:rPr>
        <w:t xml:space="preserve"> </w:t>
      </w:r>
      <w:r>
        <w:t>ADHD</w:t>
      </w:r>
      <w:r>
        <w:rPr>
          <w:spacing w:val="-3"/>
        </w:rPr>
        <w:t xml:space="preserve"> </w:t>
      </w:r>
      <w:r>
        <w:t>-</w:t>
      </w:r>
      <w:r>
        <w:rPr>
          <w:spacing w:val="-3"/>
        </w:rPr>
        <w:t xml:space="preserve"> </w:t>
      </w:r>
      <w:r>
        <w:t>The</w:t>
      </w:r>
      <w:r>
        <w:rPr>
          <w:spacing w:val="-3"/>
        </w:rPr>
        <w:t xml:space="preserve"> </w:t>
      </w:r>
      <w:r>
        <w:t>nurse</w:t>
      </w:r>
      <w:r>
        <w:rPr>
          <w:spacing w:val="-3"/>
        </w:rPr>
        <w:t xml:space="preserve"> </w:t>
      </w:r>
      <w:r>
        <w:t>is</w:t>
      </w:r>
      <w:r>
        <w:rPr>
          <w:spacing w:val="-3"/>
        </w:rPr>
        <w:t xml:space="preserve"> </w:t>
      </w:r>
      <w:r>
        <w:t>not</w:t>
      </w:r>
      <w:r>
        <w:rPr>
          <w:spacing w:val="-3"/>
        </w:rPr>
        <w:t xml:space="preserve"> </w:t>
      </w:r>
      <w:r>
        <w:t>able</w:t>
      </w:r>
      <w:r>
        <w:rPr>
          <w:spacing w:val="-3"/>
        </w:rPr>
        <w:t xml:space="preserve"> </w:t>
      </w:r>
      <w:r>
        <w:t>to</w:t>
      </w:r>
      <w:r>
        <w:rPr>
          <w:spacing w:val="-3"/>
        </w:rPr>
        <w:t xml:space="preserve"> </w:t>
      </w:r>
      <w:r>
        <w:t>assess</w:t>
      </w:r>
      <w:r>
        <w:rPr>
          <w:spacing w:val="-3"/>
        </w:rPr>
        <w:t xml:space="preserve"> </w:t>
      </w:r>
      <w:r>
        <w:t>or</w:t>
      </w:r>
      <w:r>
        <w:rPr>
          <w:spacing w:val="-3"/>
        </w:rPr>
        <w:t xml:space="preserve"> </w:t>
      </w:r>
      <w:r>
        <w:t>diagnose</w:t>
      </w:r>
      <w:r>
        <w:rPr>
          <w:spacing w:val="-3"/>
        </w:rPr>
        <w:t xml:space="preserve"> </w:t>
      </w:r>
      <w:r>
        <w:t>cases</w:t>
      </w:r>
      <w:r>
        <w:rPr>
          <w:spacing w:val="-3"/>
        </w:rPr>
        <w:t xml:space="preserve"> </w:t>
      </w:r>
      <w:r>
        <w:t>of</w:t>
      </w:r>
      <w:r>
        <w:rPr>
          <w:spacing w:val="-3"/>
        </w:rPr>
        <w:t xml:space="preserve"> </w:t>
      </w:r>
      <w:r>
        <w:t>Autism</w:t>
      </w:r>
      <w:r>
        <w:rPr>
          <w:spacing w:val="-3"/>
        </w:rPr>
        <w:t xml:space="preserve"> </w:t>
      </w:r>
      <w:r>
        <w:t>or</w:t>
      </w:r>
      <w:r>
        <w:rPr>
          <w:spacing w:val="-3"/>
        </w:rPr>
        <w:t xml:space="preserve"> </w:t>
      </w:r>
      <w:r>
        <w:t>ADHD but can assist with self-help strategies to help manage symptoms as well as discussing appropriateness of referral to other services.</w:t>
      </w:r>
    </w:p>
    <w:p w:rsidR="00F90A61" w:rsidRDefault="00F3006A">
      <w:pPr>
        <w:pStyle w:val="BodyText"/>
        <w:spacing w:line="242" w:lineRule="auto"/>
        <w:ind w:left="1019" w:right="638" w:hanging="273"/>
      </w:pPr>
      <w:r>
        <w:rPr>
          <w:noProof/>
          <w:position w:val="3"/>
          <w:lang w:val="en-GB" w:eastAsia="en-GB"/>
        </w:rPr>
        <w:drawing>
          <wp:inline distT="0" distB="0" distL="0" distR="0">
            <wp:extent cx="57150" cy="5714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57150" cy="57149"/>
                    </a:xfrm>
                    <a:prstGeom prst="rect">
                      <a:avLst/>
                    </a:prstGeom>
                  </pic:spPr>
                </pic:pic>
              </a:graphicData>
            </a:graphic>
          </wp:inline>
        </w:drawing>
      </w:r>
      <w:r>
        <w:rPr>
          <w:rFonts w:ascii="Times New Roman"/>
          <w:spacing w:val="80"/>
          <w:w w:val="150"/>
          <w:sz w:val="20"/>
        </w:rPr>
        <w:t xml:space="preserve"> </w:t>
      </w:r>
      <w:r>
        <w:t>We</w:t>
      </w:r>
      <w:r>
        <w:rPr>
          <w:spacing w:val="-3"/>
        </w:rPr>
        <w:t xml:space="preserve"> </w:t>
      </w:r>
      <w:r>
        <w:t>can</w:t>
      </w:r>
      <w:r>
        <w:rPr>
          <w:spacing w:val="-3"/>
        </w:rPr>
        <w:t xml:space="preserve"> </w:t>
      </w:r>
      <w:r>
        <w:t>consider</w:t>
      </w:r>
      <w:r>
        <w:rPr>
          <w:spacing w:val="-3"/>
        </w:rPr>
        <w:t xml:space="preserve"> </w:t>
      </w:r>
      <w:r>
        <w:t>medication</w:t>
      </w:r>
      <w:r>
        <w:rPr>
          <w:spacing w:val="-3"/>
        </w:rPr>
        <w:t xml:space="preserve"> </w:t>
      </w:r>
      <w:r>
        <w:t>options</w:t>
      </w:r>
      <w:r>
        <w:rPr>
          <w:spacing w:val="-3"/>
        </w:rPr>
        <w:t xml:space="preserve"> </w:t>
      </w:r>
      <w:r>
        <w:t>if</w:t>
      </w:r>
      <w:r>
        <w:rPr>
          <w:spacing w:val="-3"/>
        </w:rPr>
        <w:t xml:space="preserve"> </w:t>
      </w:r>
      <w:r>
        <w:t>this</w:t>
      </w:r>
      <w:r>
        <w:rPr>
          <w:spacing w:val="-3"/>
        </w:rPr>
        <w:t xml:space="preserve"> </w:t>
      </w:r>
      <w:r>
        <w:t>is</w:t>
      </w:r>
      <w:r>
        <w:rPr>
          <w:spacing w:val="-3"/>
        </w:rPr>
        <w:t xml:space="preserve"> </w:t>
      </w:r>
      <w:r>
        <w:t>indicated</w:t>
      </w:r>
      <w:r>
        <w:rPr>
          <w:spacing w:val="-3"/>
        </w:rPr>
        <w:t xml:space="preserve"> </w:t>
      </w:r>
      <w:r>
        <w:t>and</w:t>
      </w:r>
      <w:r>
        <w:rPr>
          <w:spacing w:val="-3"/>
        </w:rPr>
        <w:t xml:space="preserve"> </w:t>
      </w:r>
      <w:proofErr w:type="gramStart"/>
      <w:r>
        <w:t>appropriate(</w:t>
      </w:r>
      <w:proofErr w:type="gramEnd"/>
      <w:r>
        <w:t>for</w:t>
      </w:r>
      <w:r>
        <w:rPr>
          <w:spacing w:val="-3"/>
        </w:rPr>
        <w:t xml:space="preserve"> </w:t>
      </w:r>
      <w:r>
        <w:t>individuals</w:t>
      </w:r>
      <w:r>
        <w:rPr>
          <w:spacing w:val="-3"/>
        </w:rPr>
        <w:t xml:space="preserve"> </w:t>
      </w:r>
      <w:r>
        <w:t>aged 18+ only).</w:t>
      </w:r>
    </w:p>
    <w:p w:rsidR="00F90A61" w:rsidRDefault="00F90A61">
      <w:pPr>
        <w:pStyle w:val="BodyText"/>
        <w:spacing w:before="3"/>
      </w:pPr>
    </w:p>
    <w:p w:rsidR="00F90A61" w:rsidRDefault="00F3006A">
      <w:pPr>
        <w:pStyle w:val="Heading1"/>
      </w:pPr>
      <w:r>
        <w:t xml:space="preserve">Referral </w:t>
      </w:r>
      <w:r>
        <w:rPr>
          <w:spacing w:val="-2"/>
        </w:rPr>
        <w:t>C</w:t>
      </w:r>
      <w:r>
        <w:rPr>
          <w:spacing w:val="-2"/>
        </w:rPr>
        <w:t>riteria:</w:t>
      </w:r>
    </w:p>
    <w:p w:rsidR="00F90A61" w:rsidRDefault="00F3006A">
      <w:pPr>
        <w:pStyle w:val="BodyText"/>
        <w:spacing w:before="3" w:line="242" w:lineRule="auto"/>
        <w:ind w:left="611" w:right="638"/>
      </w:pPr>
      <w:r>
        <w:t xml:space="preserve">You can make appointment with the PCMHN via reception at your GP surgery-this is a </w:t>
      </w:r>
      <w:proofErr w:type="spellStart"/>
      <w:r>
        <w:t>self referral</w:t>
      </w:r>
      <w:proofErr w:type="spellEnd"/>
      <w:r>
        <w:rPr>
          <w:spacing w:val="-4"/>
        </w:rPr>
        <w:t xml:space="preserve"> </w:t>
      </w:r>
      <w:r>
        <w:t>service.</w:t>
      </w:r>
      <w:r>
        <w:rPr>
          <w:spacing w:val="-4"/>
        </w:rPr>
        <w:t xml:space="preserve"> </w:t>
      </w:r>
      <w:r>
        <w:t>Other</w:t>
      </w:r>
      <w:r>
        <w:rPr>
          <w:spacing w:val="-4"/>
        </w:rPr>
        <w:t xml:space="preserve"> </w:t>
      </w:r>
      <w:r>
        <w:t>healthcare</w:t>
      </w:r>
      <w:r>
        <w:rPr>
          <w:spacing w:val="-4"/>
        </w:rPr>
        <w:t xml:space="preserve"> </w:t>
      </w:r>
      <w:r>
        <w:t>professionals</w:t>
      </w:r>
      <w:r>
        <w:rPr>
          <w:spacing w:val="-4"/>
        </w:rPr>
        <w:t xml:space="preserve"> </w:t>
      </w:r>
      <w:r>
        <w:t>in</w:t>
      </w:r>
      <w:r>
        <w:rPr>
          <w:spacing w:val="-4"/>
        </w:rPr>
        <w:t xml:space="preserve"> </w:t>
      </w:r>
      <w:r>
        <w:t>the</w:t>
      </w:r>
      <w:r>
        <w:rPr>
          <w:spacing w:val="-4"/>
        </w:rPr>
        <w:t xml:space="preserve"> </w:t>
      </w:r>
      <w:r>
        <w:t>practice</w:t>
      </w:r>
      <w:r>
        <w:rPr>
          <w:spacing w:val="-4"/>
        </w:rPr>
        <w:t xml:space="preserve"> </w:t>
      </w:r>
      <w:r>
        <w:t>may</w:t>
      </w:r>
      <w:r>
        <w:rPr>
          <w:spacing w:val="-4"/>
        </w:rPr>
        <w:t xml:space="preserve"> </w:t>
      </w:r>
      <w:r>
        <w:t>also</w:t>
      </w:r>
      <w:r>
        <w:rPr>
          <w:spacing w:val="-4"/>
        </w:rPr>
        <w:t xml:space="preserve"> </w:t>
      </w:r>
      <w:r>
        <w:t>suggest</w:t>
      </w:r>
      <w:r>
        <w:rPr>
          <w:spacing w:val="-4"/>
        </w:rPr>
        <w:t xml:space="preserve"> </w:t>
      </w:r>
      <w:r>
        <w:t>you</w:t>
      </w:r>
      <w:r>
        <w:rPr>
          <w:spacing w:val="-4"/>
        </w:rPr>
        <w:t xml:space="preserve"> </w:t>
      </w:r>
      <w:r>
        <w:t>have</w:t>
      </w:r>
      <w:r>
        <w:rPr>
          <w:spacing w:val="-4"/>
        </w:rPr>
        <w:t xml:space="preserve"> </w:t>
      </w:r>
      <w:r>
        <w:t>an appointment with the PCMHN and arrange this for you following review.</w:t>
      </w:r>
    </w:p>
    <w:p w:rsidR="00F90A61" w:rsidRDefault="00F90A61">
      <w:pPr>
        <w:pStyle w:val="BodyText"/>
        <w:spacing w:before="3"/>
      </w:pPr>
    </w:p>
    <w:p w:rsidR="00F90A61" w:rsidRDefault="00F3006A">
      <w:pPr>
        <w:pStyle w:val="BodyText"/>
        <w:spacing w:line="242" w:lineRule="auto"/>
        <w:ind w:left="611" w:right="638"/>
      </w:pPr>
      <w:r>
        <w:rPr>
          <w:b/>
        </w:rPr>
        <w:t>Please note</w:t>
      </w:r>
      <w:r>
        <w:t>- If you are engaged in treatment with another service, such as counsellor, psychologist,</w:t>
      </w:r>
      <w:r>
        <w:rPr>
          <w:spacing w:val="-4"/>
        </w:rPr>
        <w:t xml:space="preserve"> </w:t>
      </w:r>
      <w:r>
        <w:t>community</w:t>
      </w:r>
      <w:r>
        <w:rPr>
          <w:spacing w:val="-4"/>
        </w:rPr>
        <w:t xml:space="preserve"> </w:t>
      </w:r>
      <w:r>
        <w:t>mental</w:t>
      </w:r>
      <w:r>
        <w:rPr>
          <w:spacing w:val="-4"/>
        </w:rPr>
        <w:t xml:space="preserve"> </w:t>
      </w:r>
      <w:r>
        <w:t>health</w:t>
      </w:r>
      <w:r>
        <w:rPr>
          <w:spacing w:val="-4"/>
        </w:rPr>
        <w:t xml:space="preserve"> </w:t>
      </w:r>
      <w:r>
        <w:t>team</w:t>
      </w:r>
      <w:r>
        <w:rPr>
          <w:spacing w:val="-4"/>
        </w:rPr>
        <w:t xml:space="preserve"> </w:t>
      </w:r>
      <w:r>
        <w:t>or</w:t>
      </w:r>
      <w:r>
        <w:rPr>
          <w:spacing w:val="-4"/>
        </w:rPr>
        <w:t xml:space="preserve"> </w:t>
      </w:r>
      <w:r>
        <w:t>Consultant</w:t>
      </w:r>
      <w:r>
        <w:rPr>
          <w:spacing w:val="-4"/>
        </w:rPr>
        <w:t xml:space="preserve"> </w:t>
      </w:r>
      <w:r>
        <w:t>psychiatrist</w:t>
      </w:r>
      <w:r>
        <w:rPr>
          <w:spacing w:val="-4"/>
        </w:rPr>
        <w:t xml:space="preserve"> </w:t>
      </w:r>
      <w:r>
        <w:t>the</w:t>
      </w:r>
      <w:r>
        <w:rPr>
          <w:spacing w:val="-4"/>
        </w:rPr>
        <w:t xml:space="preserve"> </w:t>
      </w:r>
      <w:r>
        <w:t>PCMHN</w:t>
      </w:r>
      <w:r>
        <w:rPr>
          <w:spacing w:val="-4"/>
        </w:rPr>
        <w:t xml:space="preserve"> </w:t>
      </w:r>
      <w:r>
        <w:t>is</w:t>
      </w:r>
      <w:r>
        <w:rPr>
          <w:spacing w:val="-4"/>
        </w:rPr>
        <w:t xml:space="preserve"> </w:t>
      </w:r>
      <w:r>
        <w:t>likely</w:t>
      </w:r>
      <w:r>
        <w:rPr>
          <w:spacing w:val="-4"/>
        </w:rPr>
        <w:t xml:space="preserve"> </w:t>
      </w:r>
      <w:r>
        <w:t>to su</w:t>
      </w:r>
      <w:r>
        <w:t>ggest that ongoing care and treatment is provided via that service.</w:t>
      </w:r>
    </w:p>
    <w:p w:rsidR="00F90A61" w:rsidRDefault="00F90A61">
      <w:pPr>
        <w:pStyle w:val="BodyText"/>
        <w:spacing w:before="2"/>
      </w:pPr>
    </w:p>
    <w:p w:rsidR="00F90A61" w:rsidRDefault="00F3006A">
      <w:pPr>
        <w:pStyle w:val="Heading1"/>
        <w:spacing w:before="1"/>
      </w:pPr>
      <w:r>
        <w:t xml:space="preserve">Out of Hours/Crisis contact </w:t>
      </w:r>
      <w:r>
        <w:rPr>
          <w:spacing w:val="-2"/>
        </w:rPr>
        <w:t>numbers:</w:t>
      </w:r>
    </w:p>
    <w:p w:rsidR="00F90A61" w:rsidRDefault="00F3006A">
      <w:pPr>
        <w:pStyle w:val="BodyText"/>
        <w:spacing w:before="3"/>
        <w:ind w:left="746"/>
      </w:pPr>
      <w:r>
        <w:rPr>
          <w:noProof/>
          <w:position w:val="3"/>
          <w:lang w:val="en-GB" w:eastAsia="en-GB"/>
        </w:rPr>
        <w:drawing>
          <wp:inline distT="0" distB="0" distL="0" distR="0">
            <wp:extent cx="57150" cy="5714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57150" cy="57149"/>
                    </a:xfrm>
                    <a:prstGeom prst="rect">
                      <a:avLst/>
                    </a:prstGeom>
                  </pic:spPr>
                </pic:pic>
              </a:graphicData>
            </a:graphic>
          </wp:inline>
        </w:drawing>
      </w:r>
      <w:r>
        <w:rPr>
          <w:rFonts w:ascii="Times New Roman" w:hAnsi="Times New Roman"/>
          <w:spacing w:val="80"/>
          <w:w w:val="150"/>
          <w:sz w:val="20"/>
        </w:rPr>
        <w:t xml:space="preserve"> </w:t>
      </w:r>
      <w:r>
        <w:t>NHS 24 – 111</w:t>
      </w:r>
    </w:p>
    <w:p w:rsidR="00F90A61" w:rsidRDefault="00F3006A">
      <w:pPr>
        <w:pStyle w:val="BodyText"/>
        <w:spacing w:before="3" w:line="242" w:lineRule="auto"/>
        <w:ind w:left="1019" w:right="638" w:hanging="273"/>
      </w:pPr>
      <w:r>
        <w:rPr>
          <w:noProof/>
          <w:position w:val="3"/>
          <w:lang w:val="en-GB" w:eastAsia="en-GB"/>
        </w:rPr>
        <w:drawing>
          <wp:inline distT="0" distB="0" distL="0" distR="0">
            <wp:extent cx="57150" cy="5714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57150" cy="57149"/>
                    </a:xfrm>
                    <a:prstGeom prst="rect">
                      <a:avLst/>
                    </a:prstGeom>
                  </pic:spPr>
                </pic:pic>
              </a:graphicData>
            </a:graphic>
          </wp:inline>
        </w:drawing>
      </w:r>
      <w:r>
        <w:rPr>
          <w:rFonts w:ascii="Times New Roman"/>
          <w:spacing w:val="80"/>
          <w:w w:val="150"/>
          <w:sz w:val="20"/>
        </w:rPr>
        <w:t xml:space="preserve"> </w:t>
      </w:r>
      <w:hyperlink r:id="rId7">
        <w:r>
          <w:rPr>
            <w:u w:val="single"/>
          </w:rPr>
          <w:t>Breathing</w:t>
        </w:r>
        <w:r>
          <w:rPr>
            <w:spacing w:val="-46"/>
          </w:rPr>
          <w:t xml:space="preserve"> </w:t>
        </w:r>
        <w:r>
          <w:rPr>
            <w:spacing w:val="-16"/>
            <w:u w:val="single"/>
          </w:rPr>
          <w:t xml:space="preserve"> </w:t>
        </w:r>
        <w:r>
          <w:rPr>
            <w:u w:val="single"/>
          </w:rPr>
          <w:t>Space</w:t>
        </w:r>
      </w:hyperlink>
      <w:r>
        <w:rPr>
          <w:spacing w:val="-3"/>
        </w:rPr>
        <w:t xml:space="preserve"> </w:t>
      </w:r>
      <w:r>
        <w:t>0800</w:t>
      </w:r>
      <w:r>
        <w:rPr>
          <w:spacing w:val="-3"/>
        </w:rPr>
        <w:t xml:space="preserve"> </w:t>
      </w:r>
      <w:r>
        <w:t>83</w:t>
      </w:r>
      <w:r>
        <w:rPr>
          <w:spacing w:val="-3"/>
        </w:rPr>
        <w:t xml:space="preserve"> </w:t>
      </w:r>
      <w:r>
        <w:t>85</w:t>
      </w:r>
      <w:r>
        <w:rPr>
          <w:spacing w:val="-3"/>
        </w:rPr>
        <w:t xml:space="preserve"> </w:t>
      </w:r>
      <w:r>
        <w:t>87</w:t>
      </w:r>
      <w:r>
        <w:rPr>
          <w:spacing w:val="-3"/>
        </w:rPr>
        <w:t xml:space="preserve"> </w:t>
      </w:r>
      <w:r>
        <w:t>(6pm</w:t>
      </w:r>
      <w:r>
        <w:rPr>
          <w:spacing w:val="-3"/>
        </w:rPr>
        <w:t xml:space="preserve"> </w:t>
      </w:r>
      <w:r>
        <w:t>-</w:t>
      </w:r>
      <w:r>
        <w:rPr>
          <w:spacing w:val="-3"/>
        </w:rPr>
        <w:t xml:space="preserve"> </w:t>
      </w:r>
      <w:r>
        <w:t>2am</w:t>
      </w:r>
      <w:r>
        <w:rPr>
          <w:spacing w:val="-3"/>
        </w:rPr>
        <w:t xml:space="preserve"> </w:t>
      </w:r>
      <w:r>
        <w:t>Monday</w:t>
      </w:r>
      <w:r>
        <w:rPr>
          <w:spacing w:val="-3"/>
        </w:rPr>
        <w:t xml:space="preserve"> </w:t>
      </w:r>
      <w:r>
        <w:t>-</w:t>
      </w:r>
      <w:r>
        <w:rPr>
          <w:spacing w:val="-3"/>
        </w:rPr>
        <w:t xml:space="preserve"> </w:t>
      </w:r>
      <w:r>
        <w:t>Thursday</w:t>
      </w:r>
      <w:r>
        <w:rPr>
          <w:spacing w:val="-3"/>
        </w:rPr>
        <w:t xml:space="preserve"> </w:t>
      </w:r>
      <w:r>
        <w:t>&amp;</w:t>
      </w:r>
      <w:r>
        <w:rPr>
          <w:spacing w:val="-3"/>
        </w:rPr>
        <w:t xml:space="preserve"> </w:t>
      </w:r>
      <w:r>
        <w:t>6pm</w:t>
      </w:r>
      <w:r>
        <w:rPr>
          <w:spacing w:val="-3"/>
        </w:rPr>
        <w:t xml:space="preserve"> </w:t>
      </w:r>
      <w:r>
        <w:t>-</w:t>
      </w:r>
      <w:r>
        <w:rPr>
          <w:spacing w:val="-3"/>
        </w:rPr>
        <w:t xml:space="preserve"> </w:t>
      </w:r>
      <w:r>
        <w:t>6am</w:t>
      </w:r>
      <w:r>
        <w:rPr>
          <w:spacing w:val="-3"/>
        </w:rPr>
        <w:t xml:space="preserve"> </w:t>
      </w:r>
      <w:r>
        <w:t>Friday</w:t>
      </w:r>
      <w:r>
        <w:rPr>
          <w:spacing w:val="-3"/>
        </w:rPr>
        <w:t xml:space="preserve"> </w:t>
      </w:r>
      <w:r>
        <w:t xml:space="preserve">- </w:t>
      </w:r>
      <w:r>
        <w:rPr>
          <w:spacing w:val="-2"/>
        </w:rPr>
        <w:t>Monday)</w:t>
      </w:r>
    </w:p>
    <w:p w:rsidR="00F90A61" w:rsidRDefault="00F3006A">
      <w:pPr>
        <w:pStyle w:val="BodyText"/>
        <w:spacing w:line="327" w:lineRule="exact"/>
        <w:ind w:left="746"/>
      </w:pPr>
      <w:r>
        <w:rPr>
          <w:noProof/>
          <w:position w:val="3"/>
          <w:lang w:val="en-GB" w:eastAsia="en-GB"/>
        </w:rPr>
        <w:drawing>
          <wp:inline distT="0" distB="0" distL="0" distR="0">
            <wp:extent cx="57150" cy="5714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57150" cy="57149"/>
                    </a:xfrm>
                    <a:prstGeom prst="rect">
                      <a:avLst/>
                    </a:prstGeom>
                  </pic:spPr>
                </pic:pic>
              </a:graphicData>
            </a:graphic>
          </wp:inline>
        </w:drawing>
      </w:r>
      <w:r>
        <w:rPr>
          <w:rFonts w:ascii="Times New Roman" w:hAnsi="Times New Roman"/>
          <w:spacing w:val="40"/>
          <w:sz w:val="20"/>
        </w:rPr>
        <w:t xml:space="preserve">  </w:t>
      </w:r>
      <w:r>
        <w:t>Sane Line – 0845 767 8000 6pm -</w:t>
      </w:r>
      <w:r>
        <w:rPr>
          <w:spacing w:val="76"/>
        </w:rPr>
        <w:t xml:space="preserve"> </w:t>
      </w:r>
      <w:r>
        <w:t>11pm</w:t>
      </w:r>
      <w:r>
        <w:rPr>
          <w:spacing w:val="76"/>
        </w:rPr>
        <w:t xml:space="preserve"> </w:t>
      </w:r>
      <w:r>
        <w:t>7 days a week</w:t>
      </w:r>
    </w:p>
    <w:p w:rsidR="00F90A61" w:rsidRDefault="00F3006A">
      <w:pPr>
        <w:pStyle w:val="BodyText"/>
        <w:spacing w:before="3" w:line="242" w:lineRule="auto"/>
        <w:ind w:left="746" w:right="3255"/>
      </w:pPr>
      <w:r>
        <w:rPr>
          <w:noProof/>
          <w:position w:val="3"/>
          <w:lang w:val="en-GB" w:eastAsia="en-GB"/>
        </w:rPr>
        <w:drawing>
          <wp:inline distT="0" distB="0" distL="0" distR="0">
            <wp:extent cx="57150" cy="5714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57150" cy="57149"/>
                    </a:xfrm>
                    <a:prstGeom prst="rect">
                      <a:avLst/>
                    </a:prstGeom>
                  </pic:spPr>
                </pic:pic>
              </a:graphicData>
            </a:graphic>
          </wp:inline>
        </w:drawing>
      </w:r>
      <w:r>
        <w:rPr>
          <w:rFonts w:ascii="Times New Roman" w:hAnsi="Times New Roman"/>
          <w:spacing w:val="80"/>
          <w:w w:val="150"/>
          <w:sz w:val="20"/>
        </w:rPr>
        <w:t xml:space="preserve"> </w:t>
      </w:r>
      <w:r>
        <w:t>Samaritans</w:t>
      </w:r>
      <w:r>
        <w:rPr>
          <w:spacing w:val="-4"/>
        </w:rPr>
        <w:t xml:space="preserve"> </w:t>
      </w:r>
      <w:r>
        <w:t>1216</w:t>
      </w:r>
      <w:r>
        <w:rPr>
          <w:spacing w:val="-4"/>
        </w:rPr>
        <w:t xml:space="preserve"> </w:t>
      </w:r>
      <w:r>
        <w:t>123</w:t>
      </w:r>
      <w:r>
        <w:rPr>
          <w:spacing w:val="-4"/>
        </w:rPr>
        <w:t xml:space="preserve"> </w:t>
      </w:r>
      <w:r>
        <w:t>(24</w:t>
      </w:r>
      <w:r>
        <w:rPr>
          <w:spacing w:val="-4"/>
        </w:rPr>
        <w:t xml:space="preserve"> </w:t>
      </w:r>
      <w:r>
        <w:t>hours,</w:t>
      </w:r>
      <w:r>
        <w:rPr>
          <w:spacing w:val="-4"/>
        </w:rPr>
        <w:t xml:space="preserve"> </w:t>
      </w:r>
      <w:r>
        <w:t>365</w:t>
      </w:r>
      <w:r>
        <w:rPr>
          <w:spacing w:val="-4"/>
        </w:rPr>
        <w:t xml:space="preserve"> </w:t>
      </w:r>
      <w:r>
        <w:t>days)</w:t>
      </w:r>
      <w:r>
        <w:rPr>
          <w:spacing w:val="-4"/>
        </w:rPr>
        <w:t xml:space="preserve"> </w:t>
      </w:r>
      <w:r>
        <w:t>-</w:t>
      </w:r>
      <w:r>
        <w:rPr>
          <w:spacing w:val="-4"/>
        </w:rPr>
        <w:t xml:space="preserve"> </w:t>
      </w:r>
      <w:r>
        <w:t>Email</w:t>
      </w:r>
      <w:r>
        <w:rPr>
          <w:spacing w:val="-4"/>
        </w:rPr>
        <w:t xml:space="preserve"> </w:t>
      </w:r>
      <w:hyperlink r:id="rId8">
        <w:r>
          <w:t>j</w:t>
        </w:r>
        <w:r>
          <w:rPr>
            <w:u w:val="single"/>
          </w:rPr>
          <w:t>o@samaritans.org</w:t>
        </w:r>
      </w:hyperlink>
      <w:r>
        <w:t xml:space="preserve"> </w:t>
      </w:r>
      <w:r>
        <w:rPr>
          <w:noProof/>
          <w:position w:val="3"/>
          <w:lang w:val="en-GB" w:eastAsia="en-GB"/>
        </w:rPr>
        <w:drawing>
          <wp:inline distT="0" distB="0" distL="0" distR="0">
            <wp:extent cx="57150" cy="57149"/>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57150" cy="57149"/>
                    </a:xfrm>
                    <a:prstGeom prst="rect">
                      <a:avLst/>
                    </a:prstGeom>
                  </pic:spPr>
                </pic:pic>
              </a:graphicData>
            </a:graphic>
          </wp:inline>
        </w:drawing>
      </w:r>
      <w:r>
        <w:rPr>
          <w:rFonts w:ascii="Times New Roman" w:hAnsi="Times New Roman"/>
          <w:spacing w:val="80"/>
        </w:rPr>
        <w:t xml:space="preserve"> </w:t>
      </w:r>
      <w:r>
        <w:t>SHOUT: Text Support, free to use – Text “Shout” to 85258</w:t>
      </w:r>
    </w:p>
    <w:sectPr w:rsidR="00F90A61">
      <w:type w:val="continuous"/>
      <w:pgSz w:w="11910" w:h="1685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5"/>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61"/>
    <w:rsid w:val="00F3006A"/>
    <w:rsid w:val="00F90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52A31-038A-4C7F-8719-3421C069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Open Sans" w:eastAsia="Open Sans" w:hAnsi="Open Sans" w:cs="Open Sans"/>
    </w:rPr>
  </w:style>
  <w:style w:type="paragraph" w:styleId="Heading1">
    <w:name w:val="heading 1"/>
    <w:basedOn w:val="Normal"/>
    <w:uiPriority w:val="1"/>
    <w:qFormat/>
    <w:pPr>
      <w:ind w:left="6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o@samaritans.org" TargetMode="External"/><Relationship Id="rId3" Type="http://schemas.openxmlformats.org/officeDocument/2006/relationships/webSettings" Target="webSettings.xml"/><Relationship Id="rId7" Type="http://schemas.openxmlformats.org/officeDocument/2006/relationships/hyperlink" Target="http://www.breathingspace.sc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2230</Characters>
  <Application>Microsoft Office Word</Application>
  <DocSecurity>4</DocSecurity>
  <Lines>18</Lines>
  <Paragraphs>5</Paragraphs>
  <ScaleCrop>false</ScaleCrop>
  <Company>NHS Forth Valley</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Mental Health Nursing Service</dc:title>
  <dc:creator>NHS Forth Valley Communications</dc:creator>
  <cp:keywords>DAGELsXIt-M,BADBKkZyk2o</cp:keywords>
  <cp:lastModifiedBy>Windows User</cp:lastModifiedBy>
  <cp:revision>2</cp:revision>
  <dcterms:created xsi:type="dcterms:W3CDTF">2024-09-23T09:05:00Z</dcterms:created>
  <dcterms:modified xsi:type="dcterms:W3CDTF">2024-09-23T09:05:00Z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Canva</vt:lpwstr>
  </property>
  <property fmtid="{D5CDD505-2E9C-101B-9397-08002B2CF9AE}" pid="4" name="LastSaved">
    <vt:filetime>2024-05-13T00:00:00Z</vt:filetime>
  </property>
  <property fmtid="{D5CDD505-2E9C-101B-9397-08002B2CF9AE}" pid="5" name="Producer">
    <vt:lpwstr>Canva</vt:lpwstr>
  </property>
</Properties>
</file>